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color w:val="002060"/>
          <w:sz w:val="24"/>
          <w:szCs w:val="24"/>
        </w:rPr>
      </w:pPr>
      <w:r w:rsidDel="00000000" w:rsidR="00000000" w:rsidRPr="00000000">
        <w:rPr>
          <w:b w:val="1"/>
          <w:bCs w:val="1"/>
          <w:color w:val="002060"/>
          <w:sz w:val="24"/>
          <w:szCs w:val="24"/>
          <w:rtl w:val="0"/>
        </w:rPr>
        <w:t xml:space="preserve">Szybka pożyczka gotówkowa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color w:val="1f4e79"/>
          <w:sz w:val="24"/>
          <w:szCs w:val="24"/>
        </w:rPr>
      </w:pPr>
      <w:hyperlink r:id="rId7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Szybka pożyczka gotówkowa</w:t>
        </w:r>
      </w:hyperlink>
      <w:r w:rsidDel="00000000" w:rsidR="00000000" w:rsidRPr="00000000">
        <w:rPr>
          <w:color w:val="1f4e79"/>
          <w:sz w:val="24"/>
          <w:szCs w:val="24"/>
          <w:rtl w:val="0"/>
        </w:rPr>
        <w:t xml:space="preserve"> odnosi się do ofert, w których proces uzyskania finansowania został ograniczony do niezbędnych etapów. Informacje o dostępnej kwocie, kosztach oraz terminie spłaty są przedstawiane przed zawarciem umowy. Wnioskowanie może odbywać się za pośrednictwem formularza internetowego, a dane przekazywane przez klienta podlegają weryfikacji zgodnie z procedurami stosowanymi przez pożyczkodawcę.</w:t>
      </w:r>
    </w:p>
    <w:p w:rsidR="00000000" w:rsidDel="00000000" w:rsidP="00000000" w:rsidRDefault="00000000" w:rsidRPr="00000000" w14:paraId="00000003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397840" cy="3024000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7840" cy="30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color w:val="1f4e79"/>
          <w:sz w:val="24"/>
          <w:szCs w:val="24"/>
        </w:rPr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Proces zazwyczaj przebiega w trzech krokach: wybór kwoty i okresu spłaty, wprowadzenie oraz potwierdzenie danych, a następnie weryfikacja tożsamości. Po jej zakończeniu system analizuje wniosek i podejmuje decyzję. Jeśli zostanie ona zatwierdzona, środki mogą zostać przekazane na wskazane konto bankowe zgodnie z warunkami umowy.</w:t>
      </w:r>
    </w:p>
    <w:p w:rsidR="00000000" w:rsidDel="00000000" w:rsidP="00000000" w:rsidRDefault="00000000" w:rsidRPr="00000000" w14:paraId="00000005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397840" cy="3024000"/>
            <wp:effectExtent b="0" l="0" r="0" t="0"/>
            <wp:docPr id="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7840" cy="30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center"/>
        <w:rPr/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https://smartpozyczka.pl/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48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47702" cy="511200"/>
          <wp:effectExtent b="0" l="0" r="0" t="0"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7702" cy="51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3Znak" w:customStyle="1">
    <w:name w:val="Nagłówek 3 Znak"/>
    <w:basedOn w:val="Domylnaczcionkaakapitu"/>
    <w:link w:val="Nagwek3"/>
    <w:uiPriority w:val="9"/>
    <w:rsid w:val="002507D7"/>
    <w:rPr>
      <w:rFonts w:ascii="Times New Roman" w:cs="Times New Roman" w:eastAsia="Times New Roman" w:hAnsi="Times New Roman"/>
      <w:b w:val="1"/>
      <w:bCs w:val="1"/>
      <w:sz w:val="27"/>
      <w:szCs w:val="27"/>
      <w:lang w:eastAsia="uk-UA"/>
    </w:rPr>
  </w:style>
  <w:style w:type="paragraph" w:styleId="NormalnyWeb">
    <w:name w:val="Normal (Web)"/>
    <w:basedOn w:val="Normalny"/>
    <w:uiPriority w:val="99"/>
    <w:semiHidden w:val="1"/>
    <w:unhideWhenUsed w:val="1"/>
    <w:rsid w:val="002507D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Hipercze">
    <w:name w:val="Hyperlink"/>
    <w:basedOn w:val="Domylnaczcionkaakapitu"/>
    <w:uiPriority w:val="99"/>
    <w:unhideWhenUsed w:val="1"/>
    <w:rsid w:val="00E16AA6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 w:val="1"/>
    <w:rsid w:val="00B16C13"/>
    <w:rPr>
      <w:b w:val="1"/>
      <w:bCs w:val="1"/>
    </w:rPr>
  </w:style>
  <w:style w:type="paragraph" w:styleId="Nagwek">
    <w:name w:val="header"/>
    <w:basedOn w:val="Normalny"/>
    <w:link w:val="NagwekZnak"/>
    <w:uiPriority w:val="99"/>
    <w:unhideWhenUsed w:val="1"/>
    <w:rsid w:val="00504D9A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504D9A"/>
  </w:style>
  <w:style w:type="paragraph" w:styleId="Stopka">
    <w:name w:val="footer"/>
    <w:basedOn w:val="Normalny"/>
    <w:link w:val="StopkaZnak"/>
    <w:uiPriority w:val="99"/>
    <w:unhideWhenUsed w:val="1"/>
    <w:rsid w:val="00504D9A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504D9A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smartpozyczka.pl/" TargetMode="Externa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martpozyczka.pl/pozyczka-gotowkowa/pozyczka-gotowkowa-online/szybka-pozyczka-gotowkowa/" TargetMode="External"/><Relationship Id="rId8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wMFn5dvQnIVW4zAMauSJV8meUg==">CgMxLjA4AHIhMVFTV3hOSk16U3Fod0tqa1dGUHlyRkFiYVl5RW5vS1dD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2026-03-10T17:07:00Z</dcterms:created>
  <dc:creator>Обліковий запис Microsoft</dc:creator>
</cp:coreProperties>
</file>